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2026-0607-BW</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Gebäudeautomation - Neubau Stadthaus 4 - Bauwerke Münster GmbH</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
Es sind nur die Fabrikate DEOS, Kieback&amp;Peter und Schneider Electric zur Angebotsabgabe zugelassen.
Gemäß Gebäudeleitlinien AIM Münster 2020</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